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409DF" w:rsidRPr="000E08E3" w:rsidRDefault="00C409DF" w:rsidP="00C409DF">
      <w:pPr>
        <w:tabs>
          <w:tab w:val="left" w:pos="144"/>
        </w:tabs>
        <w:jc w:val="center"/>
        <w:rPr>
          <w:rFonts w:ascii="Tahoma" w:hAnsi="Tahoma" w:cs="Tahoma"/>
          <w:b/>
          <w:noProof w:val="0"/>
          <w:spacing w:val="6"/>
        </w:rPr>
      </w:pPr>
      <w:r w:rsidRPr="000E08E3">
        <w:rPr>
          <w:rFonts w:ascii="Tahoma" w:hAnsi="Tahoma" w:cs="Tahoma"/>
          <w:b/>
          <w:noProof w:val="0"/>
          <w:spacing w:val="6"/>
        </w:rPr>
        <w:t>MORTGAGEE'S NOTICE OF DEFAULT AND INTENTION TO SELL</w:t>
      </w:r>
    </w:p>
    <w:p w:rsidR="00C409DF" w:rsidRPr="000E08E3" w:rsidRDefault="00C409DF" w:rsidP="00C409DF">
      <w:pPr>
        <w:tabs>
          <w:tab w:val="left" w:pos="144"/>
        </w:tabs>
        <w:rPr>
          <w:rFonts w:ascii="Tahoma" w:hAnsi="Tahoma" w:cs="Tahoma"/>
          <w:noProof w:val="0"/>
          <w:spacing w:val="6"/>
        </w:rPr>
      </w:pPr>
    </w:p>
    <w:p w:rsidR="00C409DF" w:rsidRPr="000E08E3" w:rsidRDefault="00C409DF" w:rsidP="00D70A33">
      <w:pPr>
        <w:tabs>
          <w:tab w:val="left" w:pos="144"/>
        </w:tabs>
        <w:jc w:val="center"/>
        <w:rPr>
          <w:rFonts w:ascii="Tahoma" w:hAnsi="Tahoma" w:cs="Tahoma"/>
          <w:noProof w:val="0"/>
          <w:spacing w:val="6"/>
        </w:rPr>
      </w:pPr>
      <w:r w:rsidRPr="000E08E3">
        <w:rPr>
          <w:rFonts w:ascii="Tahoma" w:hAnsi="Tahoma" w:cs="Tahoma"/>
          <w:noProof w:val="0"/>
          <w:spacing w:val="6"/>
        </w:rPr>
        <w:t>YOU MAY LOSE YOUR PROPERTY IF YOU DO NOT TAKE IMMEDIATE ACTION.</w:t>
      </w:r>
    </w:p>
    <w:p w:rsidR="00C409DF" w:rsidRPr="000E08E3" w:rsidRDefault="00C409DF" w:rsidP="00C409DF">
      <w:pPr>
        <w:tabs>
          <w:tab w:val="left" w:pos="144"/>
        </w:tabs>
        <w:rPr>
          <w:rFonts w:ascii="Tahoma" w:hAnsi="Tahoma" w:cs="Tahoma"/>
          <w:noProof w:val="0"/>
          <w:spacing w:val="6"/>
        </w:rPr>
      </w:pPr>
    </w:p>
    <w:p w:rsidR="00C409DF" w:rsidRPr="000E08E3" w:rsidRDefault="00C409DF" w:rsidP="00C409DF">
      <w:pPr>
        <w:tabs>
          <w:tab w:val="left" w:pos="144"/>
        </w:tabs>
        <w:jc w:val="center"/>
        <w:rPr>
          <w:rFonts w:ascii="Tahoma" w:hAnsi="Tahoma" w:cs="Tahoma"/>
          <w:noProof w:val="0"/>
          <w:spacing w:val="6"/>
        </w:rPr>
      </w:pPr>
      <w:r w:rsidRPr="000E08E3">
        <w:rPr>
          <w:rFonts w:ascii="Tahoma" w:hAnsi="Tahoma" w:cs="Tahoma"/>
          <w:noProof w:val="0"/>
          <w:spacing w:val="6"/>
        </w:rPr>
        <w:t>IF YOUR PROPERTY IS SOLD, YOU WILL REMAIN LIABLE FOR ANY DEFICIENCY WHICH THEN EXISTS AND AN ACTION FOR COLLECTION MAY BE BROUGHT AGAINST YOU.</w:t>
      </w:r>
    </w:p>
    <w:p w:rsidR="00C409DF" w:rsidRPr="000E08E3" w:rsidRDefault="00C409DF" w:rsidP="00C409DF">
      <w:pPr>
        <w:tabs>
          <w:tab w:val="left" w:pos="144"/>
        </w:tabs>
        <w:jc w:val="center"/>
        <w:rPr>
          <w:rFonts w:ascii="Tahoma" w:hAnsi="Tahoma" w:cs="Tahoma"/>
          <w:noProof w:val="0"/>
          <w:spacing w:val="6"/>
        </w:rPr>
      </w:pPr>
    </w:p>
    <w:p w:rsidR="005B3D32" w:rsidRPr="000E08E3" w:rsidRDefault="00C409DF" w:rsidP="00C409DF">
      <w:pPr>
        <w:tabs>
          <w:tab w:val="left" w:pos="144"/>
        </w:tabs>
        <w:ind w:firstLine="720"/>
        <w:rPr>
          <w:rFonts w:ascii="Tahoma" w:hAnsi="Tahoma" w:cs="Tahoma"/>
          <w:noProof w:val="0"/>
          <w:spacing w:val="6"/>
        </w:rPr>
      </w:pPr>
      <w:r w:rsidRPr="000E08E3">
        <w:rPr>
          <w:rFonts w:ascii="Tahoma" w:hAnsi="Tahoma" w:cs="Tahoma"/>
          <w:noProof w:val="0"/>
          <w:spacing w:val="6"/>
        </w:rPr>
        <w:t>Whereas,</w:t>
      </w:r>
      <w:r w:rsidR="005C0E2A" w:rsidRPr="000E08E3">
        <w:rPr>
          <w:rFonts w:ascii="Tahoma" w:hAnsi="Tahoma" w:cs="Tahoma"/>
          <w:noProof w:val="0"/>
          <w:spacing w:val="6"/>
        </w:rPr>
        <w:t xml:space="preserve"> </w:t>
      </w:r>
      <w:r w:rsidR="00050DD0" w:rsidRPr="000E08E3">
        <w:rPr>
          <w:rFonts w:ascii="Tahoma" w:hAnsi="Tahoma" w:cs="Tahoma"/>
          <w:noProof w:val="0"/>
          <w:spacing w:val="6"/>
        </w:rPr>
        <w:t>John Hollman and Sandy Hollman</w:t>
      </w:r>
      <w:r w:rsidR="006157BA" w:rsidRPr="000E08E3">
        <w:rPr>
          <w:rFonts w:ascii="Tahoma" w:hAnsi="Tahoma" w:cs="Tahoma"/>
          <w:noProof w:val="0"/>
          <w:spacing w:val="6"/>
        </w:rPr>
        <w:t xml:space="preserve">, husband and wife, </w:t>
      </w:r>
      <w:r w:rsidR="008C7212" w:rsidRPr="000E08E3">
        <w:rPr>
          <w:rFonts w:ascii="Tahoma" w:hAnsi="Tahoma" w:cs="Tahoma"/>
          <w:noProof w:val="0"/>
          <w:spacing w:val="6"/>
        </w:rPr>
        <w:t xml:space="preserve">executed </w:t>
      </w:r>
      <w:r w:rsidR="00965796" w:rsidRPr="000E08E3">
        <w:rPr>
          <w:rFonts w:ascii="Tahoma" w:hAnsi="Tahoma" w:cs="Tahoma"/>
          <w:noProof w:val="0"/>
          <w:spacing w:val="6"/>
        </w:rPr>
        <w:t xml:space="preserve">a </w:t>
      </w:r>
      <w:r w:rsidR="006D25A4" w:rsidRPr="000E08E3">
        <w:rPr>
          <w:rFonts w:ascii="Tahoma" w:hAnsi="Tahoma" w:cs="Tahoma"/>
          <w:noProof w:val="0"/>
          <w:spacing w:val="6"/>
        </w:rPr>
        <w:t>mortgage</w:t>
      </w:r>
      <w:r w:rsidR="00965796" w:rsidRPr="000E08E3">
        <w:rPr>
          <w:rFonts w:ascii="Tahoma" w:hAnsi="Tahoma" w:cs="Tahoma"/>
          <w:noProof w:val="0"/>
          <w:spacing w:val="6"/>
        </w:rPr>
        <w:t xml:space="preserve"> </w:t>
      </w:r>
      <w:r w:rsidR="008C7212" w:rsidRPr="000E08E3">
        <w:rPr>
          <w:rFonts w:ascii="Tahoma" w:hAnsi="Tahoma" w:cs="Tahoma"/>
          <w:noProof w:val="0"/>
          <w:spacing w:val="6"/>
        </w:rPr>
        <w:t>i</w:t>
      </w:r>
      <w:r w:rsidR="00965796" w:rsidRPr="000E08E3">
        <w:rPr>
          <w:rFonts w:ascii="Tahoma" w:hAnsi="Tahoma" w:cs="Tahoma"/>
          <w:noProof w:val="0"/>
          <w:spacing w:val="6"/>
        </w:rPr>
        <w:t xml:space="preserve">n favor of First Community Bank on </w:t>
      </w:r>
      <w:r w:rsidR="00747CE9" w:rsidRPr="000E08E3">
        <w:rPr>
          <w:rFonts w:ascii="Tahoma" w:hAnsi="Tahoma" w:cs="Tahoma"/>
          <w:noProof w:val="0"/>
          <w:spacing w:val="6"/>
        </w:rPr>
        <w:t xml:space="preserve">or about </w:t>
      </w:r>
      <w:r w:rsidR="00050DD0" w:rsidRPr="000E08E3">
        <w:rPr>
          <w:rFonts w:ascii="Tahoma" w:hAnsi="Tahoma" w:cs="Tahoma"/>
          <w:noProof w:val="0"/>
          <w:spacing w:val="6"/>
        </w:rPr>
        <w:t>May 12, 2016</w:t>
      </w:r>
      <w:r w:rsidR="00107F6F" w:rsidRPr="000E08E3">
        <w:rPr>
          <w:rFonts w:ascii="Tahoma" w:hAnsi="Tahoma" w:cs="Tahoma"/>
          <w:noProof w:val="0"/>
          <w:spacing w:val="6"/>
        </w:rPr>
        <w:t>,</w:t>
      </w:r>
      <w:r w:rsidR="00965796" w:rsidRPr="000E08E3">
        <w:rPr>
          <w:rFonts w:ascii="Tahoma" w:hAnsi="Tahoma" w:cs="Tahoma"/>
          <w:noProof w:val="0"/>
          <w:spacing w:val="6"/>
        </w:rPr>
        <w:t xml:space="preserve"> </w:t>
      </w:r>
      <w:r w:rsidR="00747CE9" w:rsidRPr="000E08E3">
        <w:rPr>
          <w:rFonts w:ascii="Tahoma" w:hAnsi="Tahoma" w:cs="Tahoma"/>
          <w:noProof w:val="0"/>
          <w:spacing w:val="6"/>
        </w:rPr>
        <w:t>which was</w:t>
      </w:r>
      <w:r w:rsidR="00965796" w:rsidRPr="000E08E3">
        <w:rPr>
          <w:rFonts w:ascii="Tahoma" w:hAnsi="Tahoma" w:cs="Tahoma"/>
          <w:noProof w:val="0"/>
          <w:spacing w:val="6"/>
        </w:rPr>
        <w:t xml:space="preserve"> filed for record on </w:t>
      </w:r>
      <w:r w:rsidR="00050DD0" w:rsidRPr="000E08E3">
        <w:rPr>
          <w:rFonts w:ascii="Tahoma" w:hAnsi="Tahoma" w:cs="Tahoma"/>
          <w:noProof w:val="0"/>
          <w:spacing w:val="6"/>
        </w:rPr>
        <w:t>May 17, 2016</w:t>
      </w:r>
      <w:r w:rsidR="00107F6F" w:rsidRPr="000E08E3">
        <w:rPr>
          <w:rFonts w:ascii="Tahoma" w:hAnsi="Tahoma" w:cs="Tahoma"/>
          <w:noProof w:val="0"/>
          <w:spacing w:val="6"/>
        </w:rPr>
        <w:t>,</w:t>
      </w:r>
      <w:r w:rsidR="007A35CF" w:rsidRPr="000E08E3">
        <w:rPr>
          <w:rFonts w:ascii="Tahoma" w:hAnsi="Tahoma" w:cs="Tahoma"/>
          <w:noProof w:val="0"/>
          <w:spacing w:val="6"/>
        </w:rPr>
        <w:t xml:space="preserve"> in </w:t>
      </w:r>
      <w:r w:rsidR="006157BA" w:rsidRPr="000E08E3">
        <w:rPr>
          <w:rFonts w:ascii="Tahoma" w:hAnsi="Tahoma" w:cs="Tahoma"/>
          <w:noProof w:val="0"/>
          <w:spacing w:val="6"/>
        </w:rPr>
        <w:t>Mortgage B</w:t>
      </w:r>
      <w:r w:rsidR="00F23148" w:rsidRPr="000E08E3">
        <w:rPr>
          <w:rFonts w:ascii="Tahoma" w:hAnsi="Tahoma" w:cs="Tahoma"/>
          <w:noProof w:val="0"/>
          <w:spacing w:val="6"/>
        </w:rPr>
        <w:t>ook</w:t>
      </w:r>
      <w:r w:rsidR="00107F6F" w:rsidRPr="000E08E3">
        <w:rPr>
          <w:rFonts w:ascii="Tahoma" w:hAnsi="Tahoma" w:cs="Tahoma"/>
          <w:noProof w:val="0"/>
          <w:spacing w:val="6"/>
        </w:rPr>
        <w:t xml:space="preserve"> </w:t>
      </w:r>
      <w:r w:rsidR="00050DD0" w:rsidRPr="000E08E3">
        <w:rPr>
          <w:rFonts w:ascii="Tahoma" w:hAnsi="Tahoma" w:cs="Tahoma"/>
          <w:noProof w:val="0"/>
          <w:spacing w:val="6"/>
        </w:rPr>
        <w:t>2016</w:t>
      </w:r>
      <w:r w:rsidR="00107F6F" w:rsidRPr="000E08E3">
        <w:rPr>
          <w:rFonts w:ascii="Tahoma" w:hAnsi="Tahoma" w:cs="Tahoma"/>
          <w:noProof w:val="0"/>
          <w:spacing w:val="6"/>
        </w:rPr>
        <w:t xml:space="preserve"> at page </w:t>
      </w:r>
      <w:r w:rsidR="00050DD0" w:rsidRPr="000E08E3">
        <w:rPr>
          <w:rFonts w:ascii="Tahoma" w:hAnsi="Tahoma" w:cs="Tahoma"/>
          <w:noProof w:val="0"/>
          <w:spacing w:val="6"/>
        </w:rPr>
        <w:t>9620</w:t>
      </w:r>
      <w:r w:rsidR="00965796" w:rsidRPr="000E08E3">
        <w:rPr>
          <w:rFonts w:ascii="Tahoma" w:hAnsi="Tahoma" w:cs="Tahoma"/>
          <w:noProof w:val="0"/>
          <w:spacing w:val="6"/>
        </w:rPr>
        <w:t xml:space="preserve"> in the records of </w:t>
      </w:r>
      <w:r w:rsidR="006157BA" w:rsidRPr="000E08E3">
        <w:rPr>
          <w:rFonts w:ascii="Tahoma" w:hAnsi="Tahoma" w:cs="Tahoma"/>
          <w:noProof w:val="0"/>
          <w:spacing w:val="6"/>
        </w:rPr>
        <w:t>White</w:t>
      </w:r>
      <w:r w:rsidR="005C0E2A" w:rsidRPr="000E08E3">
        <w:rPr>
          <w:rFonts w:ascii="Tahoma" w:hAnsi="Tahoma" w:cs="Tahoma"/>
          <w:noProof w:val="0"/>
          <w:spacing w:val="6"/>
        </w:rPr>
        <w:t xml:space="preserve"> </w:t>
      </w:r>
      <w:r w:rsidR="00965796" w:rsidRPr="000E08E3">
        <w:rPr>
          <w:rFonts w:ascii="Tahoma" w:hAnsi="Tahoma" w:cs="Tahoma"/>
          <w:noProof w:val="0"/>
          <w:spacing w:val="6"/>
        </w:rPr>
        <w:t>County, Arkansas</w:t>
      </w:r>
      <w:r w:rsidR="00F928ED" w:rsidRPr="000E08E3">
        <w:rPr>
          <w:rFonts w:ascii="Tahoma" w:hAnsi="Tahoma" w:cs="Tahoma"/>
          <w:noProof w:val="0"/>
          <w:spacing w:val="6"/>
        </w:rPr>
        <w:t xml:space="preserve"> and modified thereafter</w:t>
      </w:r>
      <w:r w:rsidR="00965796" w:rsidRPr="000E08E3">
        <w:rPr>
          <w:rFonts w:ascii="Tahoma" w:hAnsi="Tahoma" w:cs="Tahoma"/>
          <w:noProof w:val="0"/>
          <w:spacing w:val="6"/>
        </w:rPr>
        <w:t xml:space="preserve">; </w:t>
      </w:r>
    </w:p>
    <w:p w:rsidR="0094729B" w:rsidRPr="000E08E3" w:rsidRDefault="0094729B" w:rsidP="00C409DF">
      <w:pPr>
        <w:tabs>
          <w:tab w:val="left" w:pos="144"/>
        </w:tabs>
        <w:ind w:firstLine="720"/>
        <w:rPr>
          <w:rFonts w:ascii="Tahoma" w:hAnsi="Tahoma" w:cs="Tahoma"/>
          <w:noProof w:val="0"/>
          <w:spacing w:val="6"/>
        </w:rPr>
      </w:pPr>
    </w:p>
    <w:p w:rsidR="00C409DF" w:rsidRPr="000E08E3" w:rsidRDefault="00C409DF" w:rsidP="00C409DF">
      <w:pPr>
        <w:tabs>
          <w:tab w:val="left" w:pos="144"/>
        </w:tabs>
        <w:ind w:firstLine="720"/>
        <w:rPr>
          <w:rFonts w:ascii="Tahoma" w:hAnsi="Tahoma" w:cs="Tahoma"/>
          <w:noProof w:val="0"/>
          <w:spacing w:val="6"/>
        </w:rPr>
      </w:pPr>
      <w:r w:rsidRPr="000E08E3">
        <w:rPr>
          <w:rFonts w:ascii="Tahoma" w:hAnsi="Tahoma" w:cs="Tahoma"/>
          <w:noProof w:val="0"/>
          <w:spacing w:val="6"/>
        </w:rPr>
        <w:t xml:space="preserve">Whereas, default has occurred in the payment of </w:t>
      </w:r>
      <w:r w:rsidR="003C0288" w:rsidRPr="000E08E3">
        <w:rPr>
          <w:rFonts w:ascii="Tahoma" w:hAnsi="Tahoma" w:cs="Tahoma"/>
          <w:noProof w:val="0"/>
          <w:spacing w:val="6"/>
        </w:rPr>
        <w:t xml:space="preserve">the </w:t>
      </w:r>
      <w:r w:rsidRPr="000E08E3">
        <w:rPr>
          <w:rFonts w:ascii="Tahoma" w:hAnsi="Tahoma" w:cs="Tahoma"/>
          <w:noProof w:val="0"/>
          <w:spacing w:val="6"/>
        </w:rPr>
        <w:t>indebtedness</w:t>
      </w:r>
      <w:r w:rsidR="003C0288" w:rsidRPr="000E08E3">
        <w:rPr>
          <w:rFonts w:ascii="Tahoma" w:hAnsi="Tahoma" w:cs="Tahoma"/>
          <w:noProof w:val="0"/>
          <w:spacing w:val="6"/>
        </w:rPr>
        <w:t xml:space="preserve"> secured by the mortgage</w:t>
      </w:r>
      <w:r w:rsidRPr="000E08E3">
        <w:rPr>
          <w:rFonts w:ascii="Tahoma" w:hAnsi="Tahoma" w:cs="Tahoma"/>
          <w:noProof w:val="0"/>
          <w:spacing w:val="6"/>
        </w:rPr>
        <w:t>;</w:t>
      </w:r>
    </w:p>
    <w:p w:rsidR="00C409DF" w:rsidRPr="000E08E3" w:rsidRDefault="00C409DF" w:rsidP="00C409DF">
      <w:pPr>
        <w:tabs>
          <w:tab w:val="left" w:pos="144"/>
        </w:tabs>
        <w:ind w:firstLine="720"/>
        <w:rPr>
          <w:rFonts w:ascii="Tahoma" w:hAnsi="Tahoma" w:cs="Tahoma"/>
          <w:noProof w:val="0"/>
          <w:spacing w:val="6"/>
        </w:rPr>
      </w:pPr>
    </w:p>
    <w:p w:rsidR="00C409DF" w:rsidRPr="000E08E3" w:rsidRDefault="00C409DF" w:rsidP="00C409DF">
      <w:pPr>
        <w:tabs>
          <w:tab w:val="left" w:pos="144"/>
        </w:tabs>
        <w:ind w:firstLine="720"/>
        <w:rPr>
          <w:rFonts w:ascii="Tahoma" w:hAnsi="Tahoma" w:cs="Tahoma"/>
          <w:noProof w:val="0"/>
          <w:spacing w:val="6"/>
        </w:rPr>
      </w:pPr>
      <w:r w:rsidRPr="000E08E3">
        <w:rPr>
          <w:rFonts w:ascii="Tahoma" w:hAnsi="Tahoma" w:cs="Tahoma"/>
          <w:noProof w:val="0"/>
          <w:spacing w:val="6"/>
        </w:rPr>
        <w:t xml:space="preserve">Whereas, there may be tenants that claim an interest in the real property herein based upon said tenancy; </w:t>
      </w:r>
    </w:p>
    <w:p w:rsidR="00C409DF" w:rsidRPr="000E08E3" w:rsidRDefault="00C409DF" w:rsidP="00C409DF">
      <w:pPr>
        <w:tabs>
          <w:tab w:val="left" w:pos="144"/>
        </w:tabs>
        <w:ind w:firstLine="720"/>
        <w:jc w:val="both"/>
        <w:rPr>
          <w:rFonts w:ascii="Tahoma" w:hAnsi="Tahoma" w:cs="Tahoma"/>
          <w:noProof w:val="0"/>
          <w:spacing w:val="6"/>
        </w:rPr>
      </w:pPr>
    </w:p>
    <w:p w:rsidR="00C409DF" w:rsidRPr="000E08E3" w:rsidRDefault="00C409DF" w:rsidP="004E09B1">
      <w:pPr>
        <w:pStyle w:val="Subtitle"/>
        <w:ind w:firstLine="720"/>
        <w:jc w:val="left"/>
        <w:rPr>
          <w:rFonts w:ascii="Tahoma" w:hAnsi="Tahoma" w:cs="Tahoma"/>
          <w:sz w:val="20"/>
          <w:szCs w:val="20"/>
        </w:rPr>
      </w:pPr>
      <w:r w:rsidRPr="000E08E3">
        <w:rPr>
          <w:rFonts w:ascii="Tahoma" w:hAnsi="Tahoma" w:cs="Tahoma"/>
          <w:sz w:val="20"/>
          <w:szCs w:val="20"/>
        </w:rPr>
        <w:t xml:space="preserve">Now therefore, notice is hereby given that the entire indebtedness has been declared due and payable, and that Laura W. Brissey, as Attorney-in-Fact, by virtue of the power, duty, and authority vested in and imposed upon said Attorney-in-Fact will, on </w:t>
      </w:r>
      <w:r w:rsidR="00050DD0" w:rsidRPr="000E08E3">
        <w:rPr>
          <w:rFonts w:ascii="Tahoma" w:hAnsi="Tahoma" w:cs="Tahoma"/>
          <w:sz w:val="20"/>
          <w:szCs w:val="20"/>
        </w:rPr>
        <w:t>February 13, 2018</w:t>
      </w:r>
      <w:r w:rsidRPr="000E08E3">
        <w:rPr>
          <w:rFonts w:ascii="Tahoma" w:hAnsi="Tahoma" w:cs="Tahoma"/>
          <w:sz w:val="20"/>
          <w:szCs w:val="20"/>
        </w:rPr>
        <w:t xml:space="preserve">, at or about </w:t>
      </w:r>
      <w:r w:rsidR="006157BA" w:rsidRPr="000E08E3">
        <w:rPr>
          <w:rFonts w:ascii="Tahoma" w:hAnsi="Tahoma" w:cs="Tahoma"/>
          <w:sz w:val="20"/>
          <w:szCs w:val="20"/>
        </w:rPr>
        <w:t>11:00</w:t>
      </w:r>
      <w:r w:rsidRPr="000E08E3">
        <w:rPr>
          <w:rFonts w:ascii="Tahoma" w:hAnsi="Tahoma" w:cs="Tahoma"/>
          <w:sz w:val="20"/>
          <w:szCs w:val="20"/>
        </w:rPr>
        <w:t xml:space="preserve"> </w:t>
      </w:r>
      <w:r w:rsidR="00F740AC" w:rsidRPr="000E08E3">
        <w:rPr>
          <w:rFonts w:ascii="Tahoma" w:hAnsi="Tahoma" w:cs="Tahoma"/>
          <w:sz w:val="20"/>
          <w:szCs w:val="20"/>
        </w:rPr>
        <w:t>am</w:t>
      </w:r>
      <w:r w:rsidRPr="000E08E3">
        <w:rPr>
          <w:rFonts w:ascii="Tahoma" w:hAnsi="Tahoma" w:cs="Tahoma"/>
          <w:sz w:val="20"/>
          <w:szCs w:val="20"/>
        </w:rPr>
        <w:t xml:space="preserve"> </w:t>
      </w:r>
      <w:r w:rsidR="004E09B1" w:rsidRPr="000E08E3">
        <w:rPr>
          <w:rFonts w:ascii="Tahoma" w:hAnsi="Tahoma" w:cs="Tahoma"/>
          <w:sz w:val="20"/>
          <w:szCs w:val="20"/>
        </w:rPr>
        <w:t>in the lobby of</w:t>
      </w:r>
      <w:r w:rsidRPr="000E08E3">
        <w:rPr>
          <w:rFonts w:ascii="Tahoma" w:hAnsi="Tahoma" w:cs="Tahoma"/>
          <w:sz w:val="20"/>
          <w:szCs w:val="20"/>
        </w:rPr>
        <w:t xml:space="preserve"> </w:t>
      </w:r>
      <w:r w:rsidR="00DE67C8" w:rsidRPr="000E08E3">
        <w:rPr>
          <w:rFonts w:ascii="Tahoma" w:hAnsi="Tahoma" w:cs="Tahoma"/>
          <w:sz w:val="20"/>
          <w:szCs w:val="20"/>
        </w:rPr>
        <w:t xml:space="preserve">the </w:t>
      </w:r>
      <w:r w:rsidR="006157BA" w:rsidRPr="000E08E3">
        <w:rPr>
          <w:rFonts w:ascii="Tahoma" w:hAnsi="Tahoma" w:cs="Tahoma"/>
          <w:sz w:val="20"/>
          <w:szCs w:val="20"/>
        </w:rPr>
        <w:t>White</w:t>
      </w:r>
      <w:r w:rsidR="004E09B1" w:rsidRPr="000E08E3">
        <w:rPr>
          <w:rFonts w:ascii="Tahoma" w:hAnsi="Tahoma" w:cs="Tahoma"/>
          <w:sz w:val="20"/>
          <w:szCs w:val="20"/>
        </w:rPr>
        <w:t xml:space="preserve"> County Courthouse</w:t>
      </w:r>
      <w:r w:rsidRPr="000E08E3">
        <w:rPr>
          <w:rFonts w:ascii="Tahoma" w:hAnsi="Tahoma" w:cs="Tahoma"/>
          <w:sz w:val="20"/>
          <w:szCs w:val="20"/>
        </w:rPr>
        <w:t xml:space="preserve">, offer for sale certain property hereinafter described to the highest bidder for cash, free from the statutory right of redemption, homestead, dower, and all other exemptions which are expressly waived in the mortgage, said property being real estate situated in </w:t>
      </w:r>
      <w:r w:rsidR="006157BA" w:rsidRPr="000E08E3">
        <w:rPr>
          <w:rFonts w:ascii="Tahoma" w:hAnsi="Tahoma" w:cs="Tahoma"/>
          <w:sz w:val="20"/>
          <w:szCs w:val="20"/>
        </w:rPr>
        <w:t>White</w:t>
      </w:r>
      <w:r w:rsidRPr="000E08E3">
        <w:rPr>
          <w:rFonts w:ascii="Tahoma" w:hAnsi="Tahoma" w:cs="Tahoma"/>
          <w:sz w:val="20"/>
          <w:szCs w:val="20"/>
        </w:rPr>
        <w:t xml:space="preserve"> County, Arkansas and being more particularly described as follows:</w:t>
      </w:r>
    </w:p>
    <w:p w:rsidR="002F35D4" w:rsidRPr="000E08E3" w:rsidRDefault="002F35D4" w:rsidP="009837BA">
      <w:pPr>
        <w:tabs>
          <w:tab w:val="left" w:pos="720"/>
        </w:tabs>
        <w:overflowPunct/>
        <w:ind w:left="720" w:right="720"/>
        <w:jc w:val="both"/>
        <w:textAlignment w:val="auto"/>
        <w:rPr>
          <w:rFonts w:ascii="Tahoma" w:hAnsi="Tahoma" w:cs="Tahoma"/>
          <w:noProof w:val="0"/>
        </w:rPr>
      </w:pPr>
    </w:p>
    <w:p w:rsidR="006D25A4" w:rsidRPr="000E08E3" w:rsidRDefault="003878C1" w:rsidP="009837BA">
      <w:pPr>
        <w:tabs>
          <w:tab w:val="left" w:pos="720"/>
        </w:tabs>
        <w:overflowPunct/>
        <w:ind w:left="720" w:right="720"/>
        <w:jc w:val="both"/>
        <w:textAlignment w:val="auto"/>
        <w:rPr>
          <w:rFonts w:ascii="Tahoma" w:hAnsi="Tahoma" w:cs="Tahoma"/>
          <w:noProof w:val="0"/>
        </w:rPr>
      </w:pPr>
      <w:r w:rsidRPr="000E08E3">
        <w:rPr>
          <w:rFonts w:ascii="Tahoma" w:hAnsi="Tahoma" w:cs="Tahoma"/>
          <w:noProof w:val="0"/>
        </w:rPr>
        <w:t xml:space="preserve">LOT ONE (1), DIAMOND KEY ESTATES OF WHITE COUNTY AS SHOWN BY PLAT FILED IN PLAT CABINET C-1, AT SLEEVE 27, OF THE RECORDS OF WHITE COUNTY, ARKANSAS. </w:t>
      </w:r>
    </w:p>
    <w:p w:rsidR="007F6AF6" w:rsidRPr="000E08E3" w:rsidRDefault="007F6AF6" w:rsidP="007A35CF">
      <w:pPr>
        <w:tabs>
          <w:tab w:val="left" w:pos="144"/>
        </w:tabs>
        <w:ind w:left="720" w:right="720"/>
        <w:jc w:val="both"/>
        <w:rPr>
          <w:rFonts w:ascii="Tahoma" w:hAnsi="Tahoma" w:cs="Tahoma"/>
          <w:noProof w:val="0"/>
          <w:spacing w:val="6"/>
        </w:rPr>
      </w:pPr>
    </w:p>
    <w:p w:rsidR="00C409DF" w:rsidRPr="000E08E3" w:rsidRDefault="00C409DF" w:rsidP="00C409DF">
      <w:pPr>
        <w:tabs>
          <w:tab w:val="left" w:pos="144"/>
        </w:tabs>
        <w:rPr>
          <w:rFonts w:ascii="Tahoma" w:hAnsi="Tahoma" w:cs="Tahoma"/>
        </w:rPr>
      </w:pPr>
      <w:r w:rsidRPr="000E08E3">
        <w:rPr>
          <w:rFonts w:ascii="Tahoma" w:hAnsi="Tahoma" w:cs="Tahoma"/>
        </w:rPr>
        <w:tab/>
      </w:r>
      <w:r w:rsidRPr="000E08E3">
        <w:rPr>
          <w:rFonts w:ascii="Tahoma" w:hAnsi="Tahoma" w:cs="Tahoma"/>
        </w:rPr>
        <w:tab/>
        <w:t xml:space="preserve">This sale shall extinguish all interests in any part of the property, including existing lienholders, previous owners of the property, or tenants. </w:t>
      </w:r>
    </w:p>
    <w:p w:rsidR="00C409DF" w:rsidRPr="000E08E3" w:rsidRDefault="00C409DF" w:rsidP="00C409DF">
      <w:pPr>
        <w:tabs>
          <w:tab w:val="left" w:pos="144"/>
        </w:tabs>
        <w:rPr>
          <w:rFonts w:ascii="Tahoma" w:hAnsi="Tahoma" w:cs="Tahoma"/>
        </w:rPr>
      </w:pPr>
    </w:p>
    <w:p w:rsidR="00C409DF" w:rsidRPr="000E08E3" w:rsidRDefault="00C409DF" w:rsidP="00C409DF">
      <w:pPr>
        <w:tabs>
          <w:tab w:val="left" w:pos="144"/>
        </w:tabs>
        <w:rPr>
          <w:rFonts w:ascii="Tahoma" w:hAnsi="Tahoma" w:cs="Tahoma"/>
          <w:noProof w:val="0"/>
          <w:spacing w:val="6"/>
        </w:rPr>
      </w:pPr>
      <w:r w:rsidRPr="000E08E3">
        <w:rPr>
          <w:rFonts w:ascii="Tahoma" w:hAnsi="Tahoma" w:cs="Tahoma"/>
          <w:noProof w:val="0"/>
          <w:spacing w:val="6"/>
        </w:rPr>
        <w:tab/>
      </w:r>
      <w:r w:rsidRPr="000E08E3">
        <w:rPr>
          <w:rFonts w:ascii="Tahoma" w:hAnsi="Tahoma" w:cs="Tahoma"/>
          <w:noProof w:val="0"/>
          <w:spacing w:val="6"/>
        </w:rPr>
        <w:tab/>
        <w:t xml:space="preserve">This sale is subject to all matters shown on any applicable recorded plat; any unpaid taxes; any restrictive covenants, easements, or setback lines that may be applicable; any statutory rights of redemption of any governmental agency, state or federal; any prior liens or encumbrances as well as any priority created by a fixture filing; and to any matter that an accurate survey of the premises might disclose. </w:t>
      </w:r>
    </w:p>
    <w:p w:rsidR="00C409DF" w:rsidRPr="000E08E3" w:rsidRDefault="00C409DF" w:rsidP="00C409DF">
      <w:pPr>
        <w:tabs>
          <w:tab w:val="left" w:pos="144"/>
        </w:tabs>
        <w:rPr>
          <w:rFonts w:ascii="Tahoma" w:hAnsi="Tahoma" w:cs="Tahoma"/>
          <w:noProof w:val="0"/>
          <w:spacing w:val="6"/>
        </w:rPr>
      </w:pPr>
    </w:p>
    <w:p w:rsidR="00C409DF" w:rsidRPr="000E08E3" w:rsidRDefault="00C409DF" w:rsidP="00C409DF">
      <w:pPr>
        <w:tabs>
          <w:tab w:val="left" w:pos="144"/>
        </w:tabs>
        <w:rPr>
          <w:rFonts w:ascii="Tahoma" w:hAnsi="Tahoma" w:cs="Tahoma"/>
          <w:noProof w:val="0"/>
          <w:spacing w:val="6"/>
        </w:rPr>
      </w:pPr>
      <w:r w:rsidRPr="000E08E3">
        <w:rPr>
          <w:rFonts w:ascii="Tahoma" w:hAnsi="Tahoma" w:cs="Tahoma"/>
          <w:noProof w:val="0"/>
          <w:spacing w:val="6"/>
        </w:rPr>
        <w:tab/>
      </w:r>
      <w:r w:rsidRPr="000E08E3">
        <w:rPr>
          <w:rFonts w:ascii="Tahoma" w:hAnsi="Tahoma" w:cs="Tahoma"/>
          <w:noProof w:val="0"/>
          <w:spacing w:val="6"/>
        </w:rPr>
        <w:tab/>
        <w:t xml:space="preserve">The sale held pursuant to this Notice may be rescinded at the Attorney-in-Fact's option at any time. The right is reserved to adjourn the day of the sale to another day, time and place certain without further publication, upon announcement at the time and place for the sale set forth above. </w:t>
      </w:r>
    </w:p>
    <w:p w:rsidR="00C409DF" w:rsidRPr="000E08E3" w:rsidRDefault="00C409DF" w:rsidP="00C409DF">
      <w:pPr>
        <w:tabs>
          <w:tab w:val="left" w:pos="144"/>
        </w:tabs>
        <w:rPr>
          <w:rFonts w:ascii="Tahoma" w:hAnsi="Tahoma" w:cs="Tahoma"/>
          <w:noProof w:val="0"/>
          <w:spacing w:val="6"/>
        </w:rPr>
      </w:pPr>
    </w:p>
    <w:p w:rsidR="008556D1" w:rsidRPr="000E08E3" w:rsidRDefault="00C409DF" w:rsidP="000E08E3">
      <w:pPr>
        <w:tabs>
          <w:tab w:val="left" w:pos="144"/>
        </w:tabs>
        <w:rPr>
          <w:rFonts w:ascii="Tahoma" w:hAnsi="Tahoma" w:cs="Tahoma"/>
          <w:noProof w:val="0"/>
          <w:spacing w:val="6"/>
        </w:rPr>
      </w:pPr>
      <w:r w:rsidRPr="000E08E3">
        <w:rPr>
          <w:rFonts w:ascii="Tahoma" w:hAnsi="Tahoma" w:cs="Tahoma"/>
          <w:noProof w:val="0"/>
          <w:spacing w:val="6"/>
        </w:rPr>
        <w:tab/>
      </w:r>
      <w:r w:rsidRPr="000E08E3">
        <w:rPr>
          <w:rFonts w:ascii="Tahoma" w:hAnsi="Tahoma" w:cs="Tahoma"/>
          <w:noProof w:val="0"/>
          <w:spacing w:val="6"/>
        </w:rPr>
        <w:tab/>
        <w:t>THE TERMS OF SALE ARE CASH THE DAY OF SALE AND ALL TRANSFER TAXES WILL BE THE RESPONSIBILITY OF THE PURCHASER.</w:t>
      </w:r>
    </w:p>
    <w:p w:rsidR="00C409DF" w:rsidRPr="000E08E3" w:rsidRDefault="008556D1" w:rsidP="00C409DF">
      <w:pPr>
        <w:tabs>
          <w:tab w:val="left" w:pos="5760"/>
        </w:tabs>
        <w:rPr>
          <w:rFonts w:ascii="Tahoma" w:hAnsi="Tahoma" w:cs="Tahoma"/>
          <w:noProof w:val="0"/>
        </w:rPr>
      </w:pPr>
      <w:r w:rsidRPr="000E08E3">
        <w:rPr>
          <w:rFonts w:ascii="Tahoma" w:hAnsi="Tahoma" w:cs="Tahoma"/>
          <w:noProof w:val="0"/>
        </w:rPr>
        <w:tab/>
      </w:r>
      <w:r w:rsidR="00C409DF" w:rsidRPr="000E08E3">
        <w:rPr>
          <w:rFonts w:ascii="Tahoma" w:hAnsi="Tahoma" w:cs="Tahoma"/>
          <w:noProof w:val="0"/>
        </w:rPr>
        <w:t>Laura W. Brissey</w:t>
      </w:r>
    </w:p>
    <w:p w:rsidR="00C409DF" w:rsidRPr="000E08E3" w:rsidRDefault="00C409DF" w:rsidP="00C409DF">
      <w:pPr>
        <w:tabs>
          <w:tab w:val="left" w:pos="5760"/>
        </w:tabs>
        <w:rPr>
          <w:rFonts w:ascii="Tahoma" w:hAnsi="Tahoma" w:cs="Tahoma"/>
          <w:noProof w:val="0"/>
        </w:rPr>
      </w:pPr>
      <w:r w:rsidRPr="000E08E3">
        <w:rPr>
          <w:rFonts w:ascii="Tahoma" w:hAnsi="Tahoma" w:cs="Tahoma"/>
          <w:noProof w:val="0"/>
        </w:rPr>
        <w:tab/>
        <w:t>1325 Harrison Street</w:t>
      </w:r>
    </w:p>
    <w:p w:rsidR="00C409DF" w:rsidRPr="000E08E3" w:rsidRDefault="00C409DF" w:rsidP="00C409DF">
      <w:pPr>
        <w:tabs>
          <w:tab w:val="left" w:pos="5760"/>
        </w:tabs>
        <w:rPr>
          <w:rFonts w:ascii="Tahoma" w:hAnsi="Tahoma" w:cs="Tahoma"/>
          <w:noProof w:val="0"/>
        </w:rPr>
      </w:pPr>
      <w:r w:rsidRPr="000E08E3">
        <w:rPr>
          <w:rFonts w:ascii="Tahoma" w:hAnsi="Tahoma" w:cs="Tahoma"/>
          <w:noProof w:val="0"/>
        </w:rPr>
        <w:tab/>
        <w:t>Batesville, AR 72501</w:t>
      </w:r>
    </w:p>
    <w:p w:rsidR="0050342F" w:rsidRPr="000E08E3" w:rsidRDefault="00C409DF" w:rsidP="007051B3">
      <w:pPr>
        <w:tabs>
          <w:tab w:val="left" w:pos="5760"/>
        </w:tabs>
        <w:rPr>
          <w:rFonts w:ascii="Tahoma" w:hAnsi="Tahoma" w:cs="Tahoma"/>
          <w:noProof w:val="0"/>
        </w:rPr>
      </w:pPr>
      <w:r w:rsidRPr="000E08E3">
        <w:rPr>
          <w:rFonts w:ascii="Tahoma" w:hAnsi="Tahoma" w:cs="Tahoma"/>
          <w:noProof w:val="0"/>
        </w:rPr>
        <w:tab/>
        <w:t>870.612.3400</w:t>
      </w:r>
      <w:bookmarkStart w:id="0" w:name="_GoBack"/>
      <w:bookmarkEnd w:id="0"/>
    </w:p>
    <w:p w:rsidR="0050342F" w:rsidRPr="000E08E3" w:rsidRDefault="0050342F" w:rsidP="007051B3">
      <w:pPr>
        <w:tabs>
          <w:tab w:val="left" w:pos="5760"/>
        </w:tabs>
        <w:rPr>
          <w:rFonts w:ascii="Tahoma" w:hAnsi="Tahoma" w:cs="Tahoma"/>
          <w:noProof w:val="0"/>
        </w:rPr>
      </w:pPr>
    </w:p>
    <w:p w:rsidR="0050342F" w:rsidRPr="000E08E3" w:rsidRDefault="0050342F" w:rsidP="007051B3">
      <w:pPr>
        <w:tabs>
          <w:tab w:val="left" w:pos="5760"/>
        </w:tabs>
        <w:rPr>
          <w:rFonts w:ascii="Tahoma" w:hAnsi="Tahoma" w:cs="Tahoma"/>
          <w:noProof w:val="0"/>
        </w:rPr>
      </w:pPr>
    </w:p>
    <w:sectPr w:rsidR="0050342F" w:rsidRPr="000E08E3" w:rsidSect="00474F83">
      <w:footerReference w:type="even" r:id="rId8"/>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216C0" w:rsidRDefault="00D216C0">
      <w:r>
        <w:separator/>
      </w:r>
    </w:p>
  </w:endnote>
  <w:endnote w:type="continuationSeparator" w:id="0">
    <w:p w:rsidR="00D216C0" w:rsidRDefault="00D216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28DB" w:rsidRDefault="004528DB" w:rsidP="004713B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4528DB" w:rsidRDefault="004528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216C0" w:rsidRDefault="00D216C0">
      <w:r>
        <w:separator/>
      </w:r>
    </w:p>
  </w:footnote>
  <w:footnote w:type="continuationSeparator" w:id="0">
    <w:p w:rsidR="00D216C0" w:rsidRDefault="00D216C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AC7F19"/>
    <w:multiLevelType w:val="hybridMultilevel"/>
    <w:tmpl w:val="885A8C44"/>
    <w:lvl w:ilvl="0" w:tplc="0409000F">
      <w:start w:val="1"/>
      <w:numFmt w:val="decimal"/>
      <w:lvlText w:val="%1."/>
      <w:lvlJc w:val="left"/>
      <w:pPr>
        <w:ind w:left="504" w:hanging="360"/>
      </w:pPr>
    </w:lvl>
    <w:lvl w:ilvl="1" w:tplc="04090019" w:tentative="1">
      <w:start w:val="1"/>
      <w:numFmt w:val="lowerLetter"/>
      <w:lvlText w:val="%2."/>
      <w:lvlJc w:val="left"/>
      <w:pPr>
        <w:ind w:left="1224" w:hanging="360"/>
      </w:pPr>
    </w:lvl>
    <w:lvl w:ilvl="2" w:tplc="0409001B" w:tentative="1">
      <w:start w:val="1"/>
      <w:numFmt w:val="lowerRoman"/>
      <w:lvlText w:val="%3."/>
      <w:lvlJc w:val="right"/>
      <w:pPr>
        <w:ind w:left="1944" w:hanging="180"/>
      </w:pPr>
    </w:lvl>
    <w:lvl w:ilvl="3" w:tplc="0409000F" w:tentative="1">
      <w:start w:val="1"/>
      <w:numFmt w:val="decimal"/>
      <w:lvlText w:val="%4."/>
      <w:lvlJc w:val="left"/>
      <w:pPr>
        <w:ind w:left="2664" w:hanging="360"/>
      </w:pPr>
    </w:lvl>
    <w:lvl w:ilvl="4" w:tplc="04090019" w:tentative="1">
      <w:start w:val="1"/>
      <w:numFmt w:val="lowerLetter"/>
      <w:lvlText w:val="%5."/>
      <w:lvlJc w:val="left"/>
      <w:pPr>
        <w:ind w:left="3384" w:hanging="360"/>
      </w:pPr>
    </w:lvl>
    <w:lvl w:ilvl="5" w:tplc="0409001B" w:tentative="1">
      <w:start w:val="1"/>
      <w:numFmt w:val="lowerRoman"/>
      <w:lvlText w:val="%6."/>
      <w:lvlJc w:val="right"/>
      <w:pPr>
        <w:ind w:left="4104" w:hanging="180"/>
      </w:pPr>
    </w:lvl>
    <w:lvl w:ilvl="6" w:tplc="0409000F" w:tentative="1">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09DF"/>
    <w:rsid w:val="000216ED"/>
    <w:rsid w:val="000253C1"/>
    <w:rsid w:val="00050DD0"/>
    <w:rsid w:val="000560EB"/>
    <w:rsid w:val="00076A1E"/>
    <w:rsid w:val="000C0ECE"/>
    <w:rsid w:val="000E08E3"/>
    <w:rsid w:val="00102557"/>
    <w:rsid w:val="00105B64"/>
    <w:rsid w:val="00107F6F"/>
    <w:rsid w:val="00126B36"/>
    <w:rsid w:val="0013359F"/>
    <w:rsid w:val="00133C2A"/>
    <w:rsid w:val="001366EE"/>
    <w:rsid w:val="00141106"/>
    <w:rsid w:val="00166599"/>
    <w:rsid w:val="001B26A6"/>
    <w:rsid w:val="001B2810"/>
    <w:rsid w:val="001E7D2B"/>
    <w:rsid w:val="002236E0"/>
    <w:rsid w:val="00225ECA"/>
    <w:rsid w:val="002A14B9"/>
    <w:rsid w:val="002B651C"/>
    <w:rsid w:val="002F35D4"/>
    <w:rsid w:val="003347E1"/>
    <w:rsid w:val="0033731B"/>
    <w:rsid w:val="00364030"/>
    <w:rsid w:val="00365FCB"/>
    <w:rsid w:val="00370C80"/>
    <w:rsid w:val="00375BDA"/>
    <w:rsid w:val="003878C1"/>
    <w:rsid w:val="003A1800"/>
    <w:rsid w:val="003B2DF3"/>
    <w:rsid w:val="003C0288"/>
    <w:rsid w:val="003D2331"/>
    <w:rsid w:val="00413FEA"/>
    <w:rsid w:val="00415516"/>
    <w:rsid w:val="0042489A"/>
    <w:rsid w:val="004509EA"/>
    <w:rsid w:val="00450D39"/>
    <w:rsid w:val="004528DB"/>
    <w:rsid w:val="00465411"/>
    <w:rsid w:val="004713B0"/>
    <w:rsid w:val="00474F83"/>
    <w:rsid w:val="004867AF"/>
    <w:rsid w:val="004C26D9"/>
    <w:rsid w:val="004D5813"/>
    <w:rsid w:val="004E09B1"/>
    <w:rsid w:val="004E135F"/>
    <w:rsid w:val="004F518D"/>
    <w:rsid w:val="005000C0"/>
    <w:rsid w:val="0050342F"/>
    <w:rsid w:val="00511212"/>
    <w:rsid w:val="0051130E"/>
    <w:rsid w:val="00511E94"/>
    <w:rsid w:val="005123F4"/>
    <w:rsid w:val="0052508E"/>
    <w:rsid w:val="0053232E"/>
    <w:rsid w:val="00555E3A"/>
    <w:rsid w:val="00556A8A"/>
    <w:rsid w:val="0057537A"/>
    <w:rsid w:val="005B3D32"/>
    <w:rsid w:val="005C0E2A"/>
    <w:rsid w:val="006114D8"/>
    <w:rsid w:val="0061220E"/>
    <w:rsid w:val="006157BA"/>
    <w:rsid w:val="00617F76"/>
    <w:rsid w:val="00625CBB"/>
    <w:rsid w:val="006621BE"/>
    <w:rsid w:val="006760B1"/>
    <w:rsid w:val="00695D4C"/>
    <w:rsid w:val="006C18FC"/>
    <w:rsid w:val="006D01DC"/>
    <w:rsid w:val="006D25A4"/>
    <w:rsid w:val="007051B3"/>
    <w:rsid w:val="00714BC3"/>
    <w:rsid w:val="007328FB"/>
    <w:rsid w:val="00747CE9"/>
    <w:rsid w:val="007A35CF"/>
    <w:rsid w:val="007B0E18"/>
    <w:rsid w:val="007B1884"/>
    <w:rsid w:val="007D5431"/>
    <w:rsid w:val="007F4F9C"/>
    <w:rsid w:val="007F6AF6"/>
    <w:rsid w:val="0083293A"/>
    <w:rsid w:val="0083524E"/>
    <w:rsid w:val="008556D1"/>
    <w:rsid w:val="00864DE9"/>
    <w:rsid w:val="008C7212"/>
    <w:rsid w:val="008D2BC0"/>
    <w:rsid w:val="008D5AF8"/>
    <w:rsid w:val="009010D7"/>
    <w:rsid w:val="0092119D"/>
    <w:rsid w:val="00945237"/>
    <w:rsid w:val="0094729B"/>
    <w:rsid w:val="0095294A"/>
    <w:rsid w:val="00965796"/>
    <w:rsid w:val="009835CA"/>
    <w:rsid w:val="009837BA"/>
    <w:rsid w:val="009B722E"/>
    <w:rsid w:val="009D3B9D"/>
    <w:rsid w:val="009D5E0E"/>
    <w:rsid w:val="009F08D1"/>
    <w:rsid w:val="009F235D"/>
    <w:rsid w:val="00A56CAF"/>
    <w:rsid w:val="00A75144"/>
    <w:rsid w:val="00A81116"/>
    <w:rsid w:val="00A83A3D"/>
    <w:rsid w:val="00A97FF5"/>
    <w:rsid w:val="00AE1791"/>
    <w:rsid w:val="00AE416F"/>
    <w:rsid w:val="00AF62AE"/>
    <w:rsid w:val="00B03D3A"/>
    <w:rsid w:val="00B42D6E"/>
    <w:rsid w:val="00B86997"/>
    <w:rsid w:val="00B9392F"/>
    <w:rsid w:val="00B97380"/>
    <w:rsid w:val="00BD119D"/>
    <w:rsid w:val="00BD5259"/>
    <w:rsid w:val="00BF0251"/>
    <w:rsid w:val="00C12DCC"/>
    <w:rsid w:val="00C32E18"/>
    <w:rsid w:val="00C409DF"/>
    <w:rsid w:val="00C57883"/>
    <w:rsid w:val="00C679ED"/>
    <w:rsid w:val="00C96D91"/>
    <w:rsid w:val="00CA191F"/>
    <w:rsid w:val="00CD3A75"/>
    <w:rsid w:val="00CE1CC7"/>
    <w:rsid w:val="00D0305C"/>
    <w:rsid w:val="00D216C0"/>
    <w:rsid w:val="00D5176F"/>
    <w:rsid w:val="00D70A33"/>
    <w:rsid w:val="00D90EA0"/>
    <w:rsid w:val="00DA6A73"/>
    <w:rsid w:val="00DC284B"/>
    <w:rsid w:val="00DD7335"/>
    <w:rsid w:val="00DD7DB9"/>
    <w:rsid w:val="00DE67C8"/>
    <w:rsid w:val="00DF71C7"/>
    <w:rsid w:val="00E554E6"/>
    <w:rsid w:val="00E85BFD"/>
    <w:rsid w:val="00E90CD9"/>
    <w:rsid w:val="00E92EA6"/>
    <w:rsid w:val="00EC2B00"/>
    <w:rsid w:val="00F23148"/>
    <w:rsid w:val="00F23C20"/>
    <w:rsid w:val="00F740AC"/>
    <w:rsid w:val="00F82C35"/>
    <w:rsid w:val="00F928ED"/>
    <w:rsid w:val="00F92C56"/>
    <w:rsid w:val="00FA5536"/>
    <w:rsid w:val="00FC1D64"/>
    <w:rsid w:val="00FE31EA"/>
    <w:rsid w:val="00FE64EF"/>
    <w:rsid w:val="00FF135C"/>
    <w:rsid w:val="00FF1B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7A532A4"/>
  <w15:docId w15:val="{4945BC6F-3C48-42FF-82FD-4532A51B28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C409DF"/>
    <w:pPr>
      <w:overflowPunct w:val="0"/>
      <w:autoSpaceDE w:val="0"/>
      <w:autoSpaceDN w:val="0"/>
      <w:adjustRightInd w:val="0"/>
      <w:textAlignment w:val="baseline"/>
    </w:pPr>
    <w:rPr>
      <w:rFonts w:ascii="Garamond" w:hAnsi="Garamond"/>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CE1CC7"/>
    <w:pPr>
      <w:tabs>
        <w:tab w:val="center" w:pos="4320"/>
        <w:tab w:val="right" w:pos="8640"/>
      </w:tabs>
    </w:pPr>
  </w:style>
  <w:style w:type="character" w:styleId="PageNumber">
    <w:name w:val="page number"/>
    <w:basedOn w:val="DefaultParagraphFont"/>
    <w:rsid w:val="00CE1CC7"/>
  </w:style>
  <w:style w:type="paragraph" w:styleId="BalloonText">
    <w:name w:val="Balloon Text"/>
    <w:basedOn w:val="Normal"/>
    <w:semiHidden/>
    <w:rsid w:val="003A1800"/>
    <w:rPr>
      <w:rFonts w:ascii="Tahoma" w:hAnsi="Tahoma" w:cs="Tahoma"/>
      <w:sz w:val="16"/>
      <w:szCs w:val="16"/>
    </w:rPr>
  </w:style>
  <w:style w:type="paragraph" w:styleId="Subtitle">
    <w:name w:val="Subtitle"/>
    <w:basedOn w:val="Normal"/>
    <w:next w:val="Normal"/>
    <w:link w:val="SubtitleChar"/>
    <w:qFormat/>
    <w:rsid w:val="004E09B1"/>
    <w:pPr>
      <w:spacing w:after="60"/>
      <w:jc w:val="center"/>
      <w:outlineLvl w:val="1"/>
    </w:pPr>
    <w:rPr>
      <w:rFonts w:ascii="Cambria" w:hAnsi="Cambria"/>
      <w:sz w:val="24"/>
      <w:szCs w:val="24"/>
    </w:rPr>
  </w:style>
  <w:style w:type="character" w:customStyle="1" w:styleId="SubtitleChar">
    <w:name w:val="Subtitle Char"/>
    <w:link w:val="Subtitle"/>
    <w:rsid w:val="004E09B1"/>
    <w:rPr>
      <w:rFonts w:ascii="Cambria" w:eastAsia="Times New Roman" w:hAnsi="Cambria" w:cs="Times New Roman"/>
      <w:noProof/>
      <w:sz w:val="24"/>
      <w:szCs w:val="24"/>
    </w:rPr>
  </w:style>
  <w:style w:type="paragraph" w:customStyle="1" w:styleId="Default">
    <w:name w:val="Default"/>
    <w:rsid w:val="007A35CF"/>
    <w:pPr>
      <w:autoSpaceDE w:val="0"/>
      <w:autoSpaceDN w:val="0"/>
      <w:adjustRightInd w:val="0"/>
    </w:pPr>
    <w:rPr>
      <w:color w:val="000000"/>
      <w:sz w:val="24"/>
      <w:szCs w:val="24"/>
    </w:rPr>
  </w:style>
  <w:style w:type="paragraph" w:styleId="Header">
    <w:name w:val="header"/>
    <w:basedOn w:val="Normal"/>
    <w:link w:val="HeaderChar"/>
    <w:unhideWhenUsed/>
    <w:rsid w:val="000E08E3"/>
    <w:pPr>
      <w:tabs>
        <w:tab w:val="center" w:pos="4680"/>
        <w:tab w:val="right" w:pos="9360"/>
      </w:tabs>
    </w:pPr>
  </w:style>
  <w:style w:type="character" w:customStyle="1" w:styleId="HeaderChar">
    <w:name w:val="Header Char"/>
    <w:basedOn w:val="DefaultParagraphFont"/>
    <w:link w:val="Header"/>
    <w:rsid w:val="000E08E3"/>
    <w:rPr>
      <w:rFonts w:ascii="Garamond" w:hAnsi="Garamond"/>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34676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4C0C02-BCEF-4F8F-AE33-5EBD5FB9C3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Pages>
  <Words>432</Words>
  <Characters>2192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Prepared by:</vt:lpstr>
    </vt:vector>
  </TitlesOfParts>
  <Company>First Community Bank</Company>
  <LinksUpToDate>false</LinksUpToDate>
  <CharactersWithSpaces>2619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Prepared by:</dc:title>
  <dc:creator>lbrissey</dc:creator>
  <cp:lastModifiedBy>Laura Brissey</cp:lastModifiedBy>
  <cp:revision>4</cp:revision>
  <cp:lastPrinted>2016-08-02T19:17:00Z</cp:lastPrinted>
  <dcterms:created xsi:type="dcterms:W3CDTF">2017-12-26T19:25:00Z</dcterms:created>
  <dcterms:modified xsi:type="dcterms:W3CDTF">2017-12-26T19:48:00Z</dcterms:modified>
</cp:coreProperties>
</file>